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6283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b/>
          <w:bCs/>
          <w:color w:val="3B3B3B"/>
          <w:u w:val="single"/>
          <w:lang w:eastAsia="en-GB"/>
        </w:rPr>
      </w:pPr>
      <w:r w:rsidRPr="00D102F7">
        <w:rPr>
          <w:rFonts w:ascii="Georgia" w:eastAsia="Times New Roman" w:hAnsi="Georgia" w:cs="Times New Roman"/>
          <w:b/>
          <w:bCs/>
          <w:color w:val="3B3B3B"/>
          <w:u w:val="single"/>
          <w:lang w:eastAsia="en-GB"/>
        </w:rPr>
        <w:t>Dyscalculia Subtypes</w:t>
      </w:r>
    </w:p>
    <w:p w14:paraId="3A941D86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Karagiannakis and Cooreman (2014) have identified four areas or subtypes. Dyscalculic learners may have difficulty in all or maybe just one or two to these areas:</w:t>
      </w:r>
    </w:p>
    <w:p w14:paraId="5F3D60AA" w14:textId="77777777" w:rsidR="00A876B8" w:rsidRPr="00D102F7" w:rsidRDefault="00A876B8" w:rsidP="00A8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Core Number</w:t>
      </w:r>
    </w:p>
    <w:p w14:paraId="50B2426F" w14:textId="77777777" w:rsidR="00A876B8" w:rsidRPr="00D102F7" w:rsidRDefault="00A876B8" w:rsidP="00A8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Reasoning</w:t>
      </w:r>
    </w:p>
    <w:p w14:paraId="61AB6CA5" w14:textId="77777777" w:rsidR="00A876B8" w:rsidRPr="00D102F7" w:rsidRDefault="00A876B8" w:rsidP="00A8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Memory</w:t>
      </w:r>
    </w:p>
    <w:p w14:paraId="0873EB5C" w14:textId="77777777" w:rsidR="00A876B8" w:rsidRPr="00D102F7" w:rsidRDefault="00A876B8" w:rsidP="00A87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Visual Spatial</w:t>
      </w:r>
    </w:p>
    <w:p w14:paraId="6218CDBC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b/>
          <w:bCs/>
          <w:color w:val="3B3B3B"/>
          <w:lang w:eastAsia="en-GB"/>
        </w:rPr>
        <w:t>1. Core Number</w:t>
      </w:r>
    </w:p>
    <w:p w14:paraId="6C9990AB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This particular sub type of dyscalculia will lead to difficulties with:</w:t>
      </w:r>
    </w:p>
    <w:p w14:paraId="5A4FD520" w14:textId="77777777" w:rsidR="00A876B8" w:rsidRPr="00D102F7" w:rsidRDefault="00A876B8" w:rsidP="00A8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Basic number sense, which is the ability to use and understand number and our number system</w:t>
      </w:r>
    </w:p>
    <w:p w14:paraId="43B000C5" w14:textId="77777777" w:rsidR="00A876B8" w:rsidRPr="00D102F7" w:rsidRDefault="00A876B8" w:rsidP="00A8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Estimating, for example, being able to arrive at a rough idea of what the answer may be</w:t>
      </w:r>
    </w:p>
    <w:p w14:paraId="521A5EBB" w14:textId="77777777" w:rsidR="00A876B8" w:rsidRPr="00D102F7" w:rsidRDefault="00A876B8" w:rsidP="00A8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Assessing difference in numerical quantity, for example, understanding that 230 is ten times as much as 23 or that 9 is larger than 7</w:t>
      </w:r>
    </w:p>
    <w:p w14:paraId="58B10B9E" w14:textId="77777777" w:rsidR="00A876B8" w:rsidRPr="00D102F7" w:rsidRDefault="00A876B8" w:rsidP="00A8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Understanding and using mathematical symbols</w:t>
      </w:r>
    </w:p>
    <w:p w14:paraId="1B178484" w14:textId="77777777" w:rsidR="00A876B8" w:rsidRPr="00D102F7" w:rsidRDefault="00A876B8" w:rsidP="00A8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Understanding place value, for example being able to write 102 in response to hearing one hundred and two rather than writing 1002</w:t>
      </w:r>
    </w:p>
    <w:p w14:paraId="704386CE" w14:textId="77777777" w:rsidR="00A876B8" w:rsidRPr="00D102F7" w:rsidRDefault="00A876B8" w:rsidP="00A87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Placing numbers on a number line, for example , understanding that 5 would be placed in the middle of a number line from 0-10</w:t>
      </w:r>
    </w:p>
    <w:p w14:paraId="69977848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b/>
          <w:bCs/>
          <w:color w:val="3B3B3B"/>
          <w:lang w:eastAsia="en-GB"/>
        </w:rPr>
        <w:t>2. Reasoning:</w:t>
      </w:r>
    </w:p>
    <w:p w14:paraId="72EE4E46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This particular sub type of dyscalculia will lead to difficulties with:</w:t>
      </w:r>
    </w:p>
    <w:p w14:paraId="3B3DD7C1" w14:textId="77777777" w:rsidR="00A876B8" w:rsidRPr="00D102F7" w:rsidRDefault="00A876B8" w:rsidP="00A87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Understanding mathematical concepts and relationships. For example, understanding that multiplication is repeated addition or that addition and subtraction are inverse operations</w:t>
      </w:r>
    </w:p>
    <w:p w14:paraId="4E8AD88F" w14:textId="77777777" w:rsidR="00A876B8" w:rsidRPr="00D102F7" w:rsidRDefault="00A876B8" w:rsidP="00A87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Generalising and transferring information. For example, using the fact that 5 + 4 = 9 to work out that 50 + 40 = 90 or that 5 + 5 = 10</w:t>
      </w:r>
    </w:p>
    <w:p w14:paraId="3FA2D0CC" w14:textId="77777777" w:rsidR="00A876B8" w:rsidRPr="00D102F7" w:rsidRDefault="00A876B8" w:rsidP="00A87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Understanding multiple steps in complex procedures/algorithms</w:t>
      </w:r>
    </w:p>
    <w:p w14:paraId="6430FCB2" w14:textId="77777777" w:rsidR="00A876B8" w:rsidRPr="00D102F7" w:rsidRDefault="00A876B8" w:rsidP="00A87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Problem solving and decision making. For example, selecting the best method for solving a problem or deciding which operation to use when solving a word problem</w:t>
      </w:r>
    </w:p>
    <w:p w14:paraId="465B29A8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b/>
          <w:bCs/>
          <w:color w:val="3B3B3B"/>
          <w:lang w:eastAsia="en-GB"/>
        </w:rPr>
        <w:t>3. Memory</w:t>
      </w:r>
    </w:p>
    <w:p w14:paraId="3259E893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This particular sub type of dyscalculia will lead to difficulties with:</w:t>
      </w:r>
    </w:p>
    <w:p w14:paraId="3E3C2160" w14:textId="77777777" w:rsidR="00A876B8" w:rsidRPr="00D102F7" w:rsidRDefault="00A876B8" w:rsidP="00A87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Remembering and retrieving numerical facts. For example, recall of number bonds to ten or times tables</w:t>
      </w:r>
    </w:p>
    <w:p w14:paraId="23D92EC7" w14:textId="77777777" w:rsidR="00A876B8" w:rsidRPr="00D102F7" w:rsidRDefault="00A876B8" w:rsidP="00A87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Understanding and recalling mathematical terminology. For example, terms like numerator and denominator</w:t>
      </w:r>
    </w:p>
    <w:p w14:paraId="5DE44608" w14:textId="77777777" w:rsidR="00A876B8" w:rsidRPr="00D102F7" w:rsidRDefault="00A876B8" w:rsidP="00A87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Understanding word problems . To make sense of a word problem often requires you to hold information in your short term memory</w:t>
      </w:r>
    </w:p>
    <w:p w14:paraId="195F9486" w14:textId="77777777" w:rsidR="00A876B8" w:rsidRPr="00D102F7" w:rsidRDefault="00A876B8" w:rsidP="00A87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Performing mental calculations accurately. Mental arithmetic places great demands on the working memory</w:t>
      </w:r>
    </w:p>
    <w:p w14:paraId="02D19693" w14:textId="77777777" w:rsidR="00A876B8" w:rsidRPr="00D102F7" w:rsidRDefault="00A876B8" w:rsidP="00A87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Remembering and carrying out procedures as well as rules and formulae</w:t>
      </w:r>
    </w:p>
    <w:p w14:paraId="3D8A3A3A" w14:textId="77777777" w:rsidR="00A876B8" w:rsidRPr="00D102F7" w:rsidRDefault="00A876B8" w:rsidP="00A87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Keeping track of the steps in problem solving</w:t>
      </w:r>
    </w:p>
    <w:p w14:paraId="7AE89F15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b/>
          <w:bCs/>
          <w:color w:val="3B3B3B"/>
          <w:lang w:eastAsia="en-GB"/>
        </w:rPr>
        <w:t>4. Visual Spatial</w:t>
      </w:r>
    </w:p>
    <w:p w14:paraId="492BDB92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lastRenderedPageBreak/>
        <w:t>This particular sub type of dyscalculia will lead to difficulties with:</w:t>
      </w:r>
    </w:p>
    <w:p w14:paraId="32933C18" w14:textId="77777777" w:rsidR="00A876B8" w:rsidRPr="00D102F7" w:rsidRDefault="00A876B8" w:rsidP="00A87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Recognising and understanding symbols. For example confusing x with +</w:t>
      </w:r>
    </w:p>
    <w:p w14:paraId="55752635" w14:textId="77777777" w:rsidR="00A876B8" w:rsidRPr="00D102F7" w:rsidRDefault="00A876B8" w:rsidP="00A87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Interpreting visual representations of mathematical objects. For example being able to recognise the net of a square</w:t>
      </w:r>
    </w:p>
    <w:p w14:paraId="0A478FA8" w14:textId="77777777" w:rsidR="00A876B8" w:rsidRPr="00D102F7" w:rsidRDefault="00A876B8" w:rsidP="00A87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Placing numbers on a number line. For example, being able to place 75 in roughly the right place on a blank number line from 0-100</w:t>
      </w:r>
    </w:p>
    <w:p w14:paraId="765ECFAF" w14:textId="77777777" w:rsidR="00A876B8" w:rsidRPr="00D102F7" w:rsidRDefault="00A876B8" w:rsidP="00A87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Visualising geometric figures, such as 3 D shapes</w:t>
      </w:r>
    </w:p>
    <w:p w14:paraId="2E525A7F" w14:textId="77777777" w:rsidR="00A876B8" w:rsidRPr="00D102F7" w:rsidRDefault="00A876B8" w:rsidP="00A87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Interpreting graphs and tables. For example , having difficulty reading information from tables or understanding distance /time graphs</w:t>
      </w:r>
    </w:p>
    <w:p w14:paraId="28667F99" w14:textId="77777777" w:rsidR="00A876B8" w:rsidRPr="00D102F7" w:rsidRDefault="00A876B8" w:rsidP="00A876B8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GB"/>
        </w:rPr>
      </w:pPr>
      <w:r w:rsidRPr="00D102F7">
        <w:rPr>
          <w:rFonts w:ascii="Georgia" w:eastAsia="Times New Roman" w:hAnsi="Georgia" w:cs="Times New Roman"/>
          <w:color w:val="3B3B3B"/>
          <w:lang w:eastAsia="en-GB"/>
        </w:rPr>
        <w:t>Karagiannakis, G and Cooreman, A. (2014) </w:t>
      </w:r>
      <w:r w:rsidRPr="00D102F7">
        <w:rPr>
          <w:rFonts w:ascii="Georgia" w:eastAsia="Times New Roman" w:hAnsi="Georgia" w:cs="Times New Roman"/>
          <w:i/>
          <w:iCs/>
          <w:color w:val="3B3B3B"/>
          <w:lang w:eastAsia="en-GB"/>
        </w:rPr>
        <w:t>The Routledge International Handbook of Dyscalculia and Maths Learning Difficulties,</w:t>
      </w:r>
      <w:r w:rsidRPr="00D102F7">
        <w:rPr>
          <w:rFonts w:ascii="Georgia" w:eastAsia="Times New Roman" w:hAnsi="Georgia" w:cs="Times New Roman"/>
          <w:color w:val="3B3B3B"/>
          <w:lang w:eastAsia="en-GB"/>
        </w:rPr>
        <w:t> Chapter 19</w:t>
      </w:r>
    </w:p>
    <w:p w14:paraId="7F39D2AA" w14:textId="77777777" w:rsidR="00A876B8" w:rsidRDefault="00A876B8" w:rsidP="00A876B8"/>
    <w:p w14:paraId="61072161" w14:textId="77777777" w:rsidR="0043197A" w:rsidRPr="00BA748D" w:rsidRDefault="0043197A" w:rsidP="00BA748D"/>
    <w:sectPr w:rsidR="0043197A" w:rsidRPr="00BA7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CB1"/>
    <w:multiLevelType w:val="multilevel"/>
    <w:tmpl w:val="821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C2C44"/>
    <w:multiLevelType w:val="multilevel"/>
    <w:tmpl w:val="E2C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552AC"/>
    <w:multiLevelType w:val="multilevel"/>
    <w:tmpl w:val="A40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03761"/>
    <w:multiLevelType w:val="multilevel"/>
    <w:tmpl w:val="72A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64784"/>
    <w:multiLevelType w:val="multilevel"/>
    <w:tmpl w:val="8ED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89680">
    <w:abstractNumId w:val="3"/>
  </w:num>
  <w:num w:numId="2" w16cid:durableId="455105358">
    <w:abstractNumId w:val="4"/>
  </w:num>
  <w:num w:numId="3" w16cid:durableId="1108429955">
    <w:abstractNumId w:val="0"/>
  </w:num>
  <w:num w:numId="4" w16cid:durableId="1834755215">
    <w:abstractNumId w:val="2"/>
  </w:num>
  <w:num w:numId="5" w16cid:durableId="85480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F7"/>
    <w:rsid w:val="0043197A"/>
    <w:rsid w:val="00A876B8"/>
    <w:rsid w:val="00BA748D"/>
    <w:rsid w:val="00D1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8262"/>
  <w15:chartTrackingRefBased/>
  <w15:docId w15:val="{B184D2E8-A31F-4B9A-B9B1-82474EDD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02F7"/>
    <w:rPr>
      <w:b/>
      <w:bCs/>
    </w:rPr>
  </w:style>
  <w:style w:type="character" w:styleId="Emphasis">
    <w:name w:val="Emphasis"/>
    <w:basedOn w:val="DefaultParagraphFont"/>
    <w:uiPriority w:val="20"/>
    <w:qFormat/>
    <w:rsid w:val="00D10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5" ma:contentTypeDescription="Create a new document." ma:contentTypeScope="" ma:versionID="2c144d4f2049d06b90f194cb2d3c74aa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cc46ad734777545707ee2a510036766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317EF-1E54-4F0B-BA34-271B3ACADFE8}"/>
</file>

<file path=customXml/itemProps2.xml><?xml version="1.0" encoding="utf-8"?>
<ds:datastoreItem xmlns:ds="http://schemas.openxmlformats.org/officeDocument/2006/customXml" ds:itemID="{76416D7E-B36B-485C-B068-32FA6D273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Hornigold</dc:creator>
  <cp:keywords/>
  <dc:description/>
  <cp:lastModifiedBy>Arran Smith</cp:lastModifiedBy>
  <cp:revision>3</cp:revision>
  <dcterms:created xsi:type="dcterms:W3CDTF">2020-06-14T13:42:00Z</dcterms:created>
  <dcterms:modified xsi:type="dcterms:W3CDTF">2023-05-08T14:09:00Z</dcterms:modified>
</cp:coreProperties>
</file>